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B48" w:rsidRPr="00B96811" w:rsidRDefault="00254B48" w:rsidP="008E61D5">
      <w:pPr>
        <w:pStyle w:val="Heading2"/>
      </w:pPr>
      <w:r>
        <w:t>5.1</w:t>
      </w:r>
      <w:r w:rsidR="00735EB0">
        <w:t>4</w:t>
      </w:r>
      <w:r w:rsidRPr="00B96811">
        <w:t>.</w:t>
      </w:r>
      <w:r>
        <w:t xml:space="preserve"> Sheet</w:t>
      </w:r>
      <w:r w:rsidRPr="00B96811">
        <w:t xml:space="preserve"> </w:t>
      </w:r>
      <w:r w:rsidRPr="008E61D5">
        <w:rPr>
          <w:rStyle w:val="Style1Char"/>
          <w:b/>
        </w:rPr>
        <w:t>RPS</w:t>
      </w:r>
      <w:r>
        <w:t>, Renewable Portfolio Standards</w:t>
      </w:r>
    </w:p>
    <w:p w:rsidR="00254B48" w:rsidRDefault="00254B48" w:rsidP="00254B48">
      <w:pPr>
        <w:tabs>
          <w:tab w:val="left" w:pos="1875"/>
        </w:tabs>
        <w:rPr>
          <w:rFonts w:cs="Arial"/>
          <w:lang w:val="en-GB"/>
        </w:rPr>
      </w:pPr>
    </w:p>
    <w:p w:rsidR="00254B48" w:rsidRDefault="00254B48" w:rsidP="00254B48">
      <w:pPr>
        <w:tabs>
          <w:tab w:val="left" w:pos="3540"/>
        </w:tabs>
        <w:rPr>
          <w:rFonts w:cs="Arial"/>
          <w:lang w:val="en-GB"/>
        </w:rPr>
      </w:pPr>
      <w:r w:rsidRPr="00621B78">
        <w:rPr>
          <w:rFonts w:cs="Arial"/>
          <w:lang w:val="en-GB"/>
        </w:rPr>
        <w:t xml:space="preserve">The table should contain information on </w:t>
      </w:r>
      <w:r>
        <w:rPr>
          <w:rFonts w:cs="Arial"/>
          <w:lang w:val="en-GB"/>
        </w:rPr>
        <w:t>compliance with RPS Standards</w:t>
      </w:r>
      <w:r w:rsidRPr="00621B78">
        <w:rPr>
          <w:rFonts w:cs="Arial"/>
          <w:lang w:val="en-GB"/>
        </w:rPr>
        <w:t>.</w:t>
      </w:r>
      <w:r>
        <w:rPr>
          <w:rFonts w:cs="Arial"/>
          <w:lang w:val="en-GB"/>
        </w:rPr>
        <w:t xml:space="preserve"> </w:t>
      </w:r>
      <w:r w:rsidR="00183B3B">
        <w:rPr>
          <w:rFonts w:cs="Arial"/>
          <w:lang w:val="en-GB"/>
        </w:rPr>
        <w:t xml:space="preserve">Its contents </w:t>
      </w:r>
      <w:r w:rsidR="00BF3250">
        <w:rPr>
          <w:rFonts w:cs="Arial"/>
          <w:lang w:val="en-GB"/>
        </w:rPr>
        <w:t>may be used as inputs to DOE’s RPS Compliance Form</w:t>
      </w:r>
      <w:r w:rsidR="00183B3B">
        <w:t>.</w:t>
      </w:r>
      <w:r w:rsidR="00D52D24">
        <w:t xml:space="preserve"> The years are set by the spinner buttons in </w:t>
      </w:r>
      <w:r w:rsidR="00D52D24" w:rsidRPr="00D06825">
        <w:rPr>
          <w:rStyle w:val="Style1Char"/>
        </w:rPr>
        <w:t>Cust</w:t>
      </w:r>
      <w:r w:rsidR="00D52D24">
        <w:t>.</w:t>
      </w:r>
      <w:r w:rsidR="00D06825">
        <w:t xml:space="preserve"> Cells for historical data are colored gray while cells for forecasted data are colored white</w:t>
      </w:r>
      <w:r w:rsidR="00D52D24">
        <w:t>.</w:t>
      </w:r>
      <w:r w:rsidR="00D06825">
        <w:t xml:space="preserve"> </w:t>
      </w:r>
    </w:p>
    <w:p w:rsidR="00254B48" w:rsidRDefault="00254B48" w:rsidP="00254B48">
      <w:pPr>
        <w:tabs>
          <w:tab w:val="left" w:pos="3540"/>
        </w:tabs>
        <w:rPr>
          <w:rFonts w:cs="Arial"/>
          <w:lang w:val="en-GB"/>
        </w:rPr>
      </w:pPr>
    </w:p>
    <w:p w:rsidR="00254B48" w:rsidRDefault="00254B48" w:rsidP="00254B48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The input fields are as follows:</w:t>
      </w:r>
    </w:p>
    <w:p w:rsidR="00254B48" w:rsidRDefault="00254B48" w:rsidP="00254B48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3"/>
        <w:gridCol w:w="5244"/>
      </w:tblGrid>
      <w:tr w:rsidR="00254B48" w:rsidRPr="007A74CC" w:rsidTr="00254B48">
        <w:trPr>
          <w:cantSplit/>
          <w:tblHeader/>
        </w:trPr>
        <w:tc>
          <w:tcPr>
            <w:tcW w:w="3775" w:type="dxa"/>
            <w:shd w:val="clear" w:color="auto" w:fill="FFFF00"/>
          </w:tcPr>
          <w:p w:rsidR="00254B48" w:rsidRPr="007A74CC" w:rsidRDefault="00254B48" w:rsidP="00254B48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4" w:type="dxa"/>
            <w:shd w:val="clear" w:color="auto" w:fill="FFFF00"/>
          </w:tcPr>
          <w:p w:rsidR="00254B48" w:rsidRPr="007A74CC" w:rsidRDefault="00254B48" w:rsidP="00254B48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Description</w:t>
            </w:r>
          </w:p>
        </w:tc>
      </w:tr>
      <w:tr w:rsidR="00254B48" w:rsidRPr="008E67F3" w:rsidTr="00183B3B">
        <w:trPr>
          <w:cantSplit/>
          <w:trHeight w:val="255"/>
        </w:trPr>
        <w:tc>
          <w:tcPr>
            <w:tcW w:w="3775" w:type="dxa"/>
          </w:tcPr>
          <w:p w:rsidR="00254B48" w:rsidRDefault="00254B48" w:rsidP="00183B3B">
            <w:pPr>
              <w:pStyle w:val="Style1"/>
            </w:pPr>
            <w:r>
              <w:t>4. Net electricity sales</w:t>
            </w:r>
          </w:p>
        </w:tc>
        <w:tc>
          <w:tcPr>
            <w:tcW w:w="5244" w:type="dxa"/>
            <w:noWrap/>
          </w:tcPr>
          <w:p w:rsidR="00254B48" w:rsidRPr="008E67F3" w:rsidRDefault="00183B3B" w:rsidP="007F65E1">
            <w:pPr>
              <w:tabs>
                <w:tab w:val="left" w:pos="960"/>
              </w:tabs>
              <w:rPr>
                <w:rFonts w:eastAsia="Times New Roman" w:cs="Arial"/>
                <w:bCs/>
                <w:color w:val="000000"/>
              </w:rPr>
            </w:pPr>
            <w:r>
              <w:rPr>
                <w:rFonts w:cs="Arial"/>
                <w:lang w:val="en-GB"/>
              </w:rPr>
              <w:t xml:space="preserve">Sum of yearly </w:t>
            </w:r>
            <w:r w:rsidR="007F65E1" w:rsidRPr="007F65E1">
              <w:rPr>
                <w:rStyle w:val="Style1Char"/>
              </w:rPr>
              <w:t>MWh S</w:t>
            </w:r>
            <w:r w:rsidRPr="007F65E1">
              <w:rPr>
                <w:rStyle w:val="Style1Char"/>
              </w:rPr>
              <w:t xml:space="preserve">ales </w:t>
            </w:r>
            <w:r w:rsidR="007F65E1" w:rsidRPr="007F65E1">
              <w:rPr>
                <w:rStyle w:val="Style1Char"/>
              </w:rPr>
              <w:t>(Old)</w:t>
            </w:r>
            <w:r w:rsidR="007F65E1">
              <w:rPr>
                <w:rFonts w:cs="Arial"/>
                <w:lang w:val="en-GB"/>
              </w:rPr>
              <w:t xml:space="preserve"> from</w:t>
            </w:r>
            <w:r>
              <w:rPr>
                <w:rFonts w:cs="Arial"/>
                <w:lang w:val="en-GB"/>
              </w:rPr>
              <w:t xml:space="preserve"> all PSPPs</w:t>
            </w:r>
          </w:p>
        </w:tc>
      </w:tr>
      <w:tr w:rsidR="00254B48" w:rsidRPr="008E67F3" w:rsidTr="00183B3B">
        <w:trPr>
          <w:cantSplit/>
          <w:trHeight w:val="255"/>
        </w:trPr>
        <w:tc>
          <w:tcPr>
            <w:tcW w:w="3775" w:type="dxa"/>
          </w:tcPr>
          <w:p w:rsidR="00254B48" w:rsidRDefault="00254B48" w:rsidP="00183B3B">
            <w:pPr>
              <w:pStyle w:val="Style1"/>
            </w:pPr>
            <w:r>
              <w:t>8. Generation from eligible RE plants with PSAs</w:t>
            </w:r>
          </w:p>
        </w:tc>
        <w:tc>
          <w:tcPr>
            <w:tcW w:w="5244" w:type="dxa"/>
            <w:noWrap/>
          </w:tcPr>
          <w:p w:rsidR="00254B48" w:rsidRPr="008E67F3" w:rsidRDefault="00183B3B" w:rsidP="007F65E1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cs="Arial"/>
                <w:lang w:val="en-GB"/>
              </w:rPr>
              <w:t xml:space="preserve">Sum of yearly MWh </w:t>
            </w:r>
            <w:r w:rsidR="007F65E1">
              <w:rPr>
                <w:rFonts w:cs="Arial"/>
                <w:lang w:val="en-GB"/>
              </w:rPr>
              <w:t>O</w:t>
            </w:r>
            <w:r>
              <w:rPr>
                <w:rFonts w:cs="Arial"/>
                <w:lang w:val="en-GB"/>
              </w:rPr>
              <w:t>fftake from PSAs that are RPS-eligible</w:t>
            </w:r>
            <w:r w:rsidR="007F65E1">
              <w:rPr>
                <w:rFonts w:cs="Arial"/>
                <w:lang w:val="en-GB"/>
              </w:rPr>
              <w:t xml:space="preserve"> from</w:t>
            </w:r>
            <w:r w:rsidR="00A27B92">
              <w:rPr>
                <w:rFonts w:cs="Arial"/>
                <w:lang w:val="en-GB"/>
              </w:rPr>
              <w:t xml:space="preserve"> all PSPPs</w:t>
            </w:r>
          </w:p>
        </w:tc>
      </w:tr>
      <w:tr w:rsidR="00254B48" w:rsidRPr="008E67F3" w:rsidTr="00183B3B">
        <w:trPr>
          <w:cantSplit/>
          <w:trHeight w:val="255"/>
        </w:trPr>
        <w:tc>
          <w:tcPr>
            <w:tcW w:w="3775" w:type="dxa"/>
          </w:tcPr>
          <w:p w:rsidR="00254B48" w:rsidRDefault="00254B48" w:rsidP="00183B3B">
            <w:pPr>
              <w:pStyle w:val="Style1"/>
            </w:pPr>
            <w:r>
              <w:t>9. Generation from net metering customers</w:t>
            </w:r>
          </w:p>
        </w:tc>
        <w:tc>
          <w:tcPr>
            <w:tcW w:w="5244" w:type="dxa"/>
            <w:noWrap/>
          </w:tcPr>
          <w:p w:rsidR="00254B48" w:rsidRDefault="00D06825" w:rsidP="00254B48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Sum (</w:t>
            </w:r>
            <w:r w:rsidRPr="00D06825">
              <w:rPr>
                <w:rStyle w:val="Style1Char"/>
              </w:rPr>
              <w:t>Z2</w:t>
            </w:r>
            <w:r>
              <w:rPr>
                <w:rFonts w:eastAsia="Times New Roman" w:cs="Arial"/>
                <w:bCs/>
                <w:color w:val="000000"/>
              </w:rPr>
              <w:t>)</w:t>
            </w:r>
          </w:p>
        </w:tc>
      </w:tr>
      <w:tr w:rsidR="00254B48" w:rsidRPr="008E67F3" w:rsidTr="00183B3B">
        <w:trPr>
          <w:cantSplit/>
          <w:trHeight w:val="255"/>
        </w:trPr>
        <w:tc>
          <w:tcPr>
            <w:tcW w:w="3775" w:type="dxa"/>
          </w:tcPr>
          <w:p w:rsidR="00254B48" w:rsidRDefault="00254B48" w:rsidP="00183B3B">
            <w:pPr>
              <w:pStyle w:val="Style1"/>
            </w:pPr>
            <w:r>
              <w:t>10. RE generation for DU's own use</w:t>
            </w:r>
          </w:p>
        </w:tc>
        <w:tc>
          <w:tcPr>
            <w:tcW w:w="5244" w:type="dxa"/>
            <w:noWrap/>
          </w:tcPr>
          <w:p w:rsidR="00254B48" w:rsidRDefault="00183B3B" w:rsidP="00183B3B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 xml:space="preserve">MWh generation from </w:t>
            </w:r>
            <w:r w:rsidR="00A27B92">
              <w:rPr>
                <w:rFonts w:eastAsia="Times New Roman" w:cs="Arial"/>
                <w:bCs/>
                <w:color w:val="000000"/>
              </w:rPr>
              <w:t xml:space="preserve">the </w:t>
            </w:r>
            <w:r>
              <w:rPr>
                <w:rFonts w:eastAsia="Times New Roman" w:cs="Arial"/>
                <w:bCs/>
                <w:color w:val="000000"/>
              </w:rPr>
              <w:t>DU’s own RE facilities allocated for own use</w:t>
            </w:r>
          </w:p>
        </w:tc>
      </w:tr>
      <w:tr w:rsidR="00254B48" w:rsidRPr="008E67F3" w:rsidTr="00183B3B">
        <w:trPr>
          <w:cantSplit/>
          <w:trHeight w:val="255"/>
        </w:trPr>
        <w:tc>
          <w:tcPr>
            <w:tcW w:w="3775" w:type="dxa"/>
          </w:tcPr>
          <w:p w:rsidR="00254B48" w:rsidRDefault="00254B48" w:rsidP="00183B3B">
            <w:pPr>
              <w:pStyle w:val="Style1"/>
            </w:pPr>
            <w:r>
              <w:t>11. Generation from supply contracts under GEOP</w:t>
            </w:r>
          </w:p>
        </w:tc>
        <w:tc>
          <w:tcPr>
            <w:tcW w:w="5244" w:type="dxa"/>
            <w:noWrap/>
          </w:tcPr>
          <w:p w:rsidR="00254B48" w:rsidRDefault="00183B3B" w:rsidP="00254B48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 xml:space="preserve">As inputted in </w:t>
            </w:r>
            <w:r w:rsidRPr="00183B3B">
              <w:rPr>
                <w:rStyle w:val="Style1Char"/>
              </w:rPr>
              <w:t>Cust</w:t>
            </w:r>
          </w:p>
        </w:tc>
      </w:tr>
      <w:tr w:rsidR="00254B48" w:rsidRPr="008E67F3" w:rsidTr="00183B3B">
        <w:trPr>
          <w:cantSplit/>
          <w:trHeight w:val="255"/>
        </w:trPr>
        <w:tc>
          <w:tcPr>
            <w:tcW w:w="3775" w:type="dxa"/>
          </w:tcPr>
          <w:p w:rsidR="00254B48" w:rsidRDefault="00254B48" w:rsidP="00183B3B">
            <w:pPr>
              <w:pStyle w:val="Style1"/>
            </w:pPr>
            <w:r>
              <w:t>12. RE Market</w:t>
            </w:r>
          </w:p>
        </w:tc>
        <w:tc>
          <w:tcPr>
            <w:tcW w:w="5244" w:type="dxa"/>
            <w:noWrap/>
          </w:tcPr>
          <w:p w:rsidR="00254B48" w:rsidRPr="008E67F3" w:rsidRDefault="00183B3B" w:rsidP="00183B3B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>MWh purchases from the Renewable Energy Market</w:t>
            </w:r>
          </w:p>
        </w:tc>
      </w:tr>
      <w:tr w:rsidR="00075832" w:rsidRPr="008E67F3" w:rsidTr="00183B3B">
        <w:trPr>
          <w:cantSplit/>
          <w:trHeight w:val="255"/>
        </w:trPr>
        <w:tc>
          <w:tcPr>
            <w:tcW w:w="3775" w:type="dxa"/>
          </w:tcPr>
          <w:p w:rsidR="00075832" w:rsidRDefault="00075832" w:rsidP="00183B3B">
            <w:pPr>
              <w:pStyle w:val="Style1"/>
            </w:pPr>
            <w:r>
              <w:t>Generation from RE SGF &gt; 100 kW</w:t>
            </w:r>
          </w:p>
        </w:tc>
        <w:tc>
          <w:tcPr>
            <w:tcW w:w="5244" w:type="dxa"/>
            <w:noWrap/>
          </w:tcPr>
          <w:p w:rsidR="00075832" w:rsidRDefault="00075832" w:rsidP="00183B3B">
            <w:pPr>
              <w:rPr>
                <w:rFonts w:eastAsia="Times New Roman" w:cs="Arial"/>
                <w:bCs/>
                <w:color w:val="000000"/>
              </w:rPr>
            </w:pPr>
            <w:r>
              <w:rPr>
                <w:rFonts w:eastAsia="Times New Roman" w:cs="Arial"/>
                <w:bCs/>
                <w:color w:val="000000"/>
              </w:rPr>
              <w:t xml:space="preserve">As inputted in </w:t>
            </w:r>
            <w:r w:rsidRPr="00075832">
              <w:rPr>
                <w:rStyle w:val="Style1Char"/>
              </w:rPr>
              <w:t>Cust</w:t>
            </w:r>
          </w:p>
        </w:tc>
      </w:tr>
    </w:tbl>
    <w:p w:rsidR="00254B48" w:rsidRPr="00621B78" w:rsidRDefault="00254B48" w:rsidP="00254B48">
      <w:pPr>
        <w:tabs>
          <w:tab w:val="left" w:pos="3540"/>
        </w:tabs>
        <w:rPr>
          <w:rFonts w:cs="Arial"/>
          <w:lang w:val="en-GB"/>
        </w:rPr>
      </w:pPr>
    </w:p>
    <w:p w:rsidR="00082BAA" w:rsidRPr="00082BAA" w:rsidRDefault="00254B48" w:rsidP="00082BAA">
      <w:pPr>
        <w:tabs>
          <w:tab w:val="left" w:pos="3540"/>
        </w:tabs>
        <w:rPr>
          <w:rFonts w:cs="Arial"/>
        </w:rPr>
      </w:pPr>
      <w:r>
        <w:rPr>
          <w:rFonts w:cs="Arial"/>
          <w:lang w:val="en-GB"/>
        </w:rPr>
        <w:t xml:space="preserve">At first, the table </w:t>
      </w:r>
      <w:r w:rsidR="00A27B92">
        <w:rPr>
          <w:rFonts w:cs="Arial"/>
          <w:lang w:val="en-GB"/>
        </w:rPr>
        <w:t>will be</w:t>
      </w:r>
      <w:r>
        <w:rPr>
          <w:rFonts w:cs="Arial"/>
          <w:lang w:val="en-GB"/>
        </w:rPr>
        <w:t xml:space="preserve"> empty. Clicking the Refresh button will </w:t>
      </w:r>
      <w:r w:rsidR="00183B3B">
        <w:rPr>
          <w:rFonts w:cs="Arial"/>
          <w:lang w:val="en-GB"/>
        </w:rPr>
        <w:t xml:space="preserve">fully </w:t>
      </w:r>
      <w:r>
        <w:rPr>
          <w:rFonts w:cs="Arial"/>
          <w:lang w:val="en-GB"/>
        </w:rPr>
        <w:t>populate</w:t>
      </w:r>
      <w:r w:rsidR="00183B3B">
        <w:rPr>
          <w:rFonts w:cs="Arial"/>
          <w:lang w:val="en-GB"/>
        </w:rPr>
        <w:t xml:space="preserve"> fields </w:t>
      </w:r>
      <w:r w:rsidR="00183B3B" w:rsidRPr="00183B3B">
        <w:rPr>
          <w:rStyle w:val="Style1Char"/>
        </w:rPr>
        <w:t>4</w:t>
      </w:r>
      <w:r w:rsidR="00183B3B">
        <w:rPr>
          <w:rFonts w:cs="Arial"/>
          <w:lang w:val="en-GB"/>
        </w:rPr>
        <w:t xml:space="preserve">, </w:t>
      </w:r>
      <w:r w:rsidR="00183B3B" w:rsidRPr="00183B3B">
        <w:rPr>
          <w:rStyle w:val="Style1Char"/>
        </w:rPr>
        <w:t>9</w:t>
      </w:r>
      <w:r w:rsidR="00183B3B">
        <w:rPr>
          <w:rFonts w:cs="Arial"/>
          <w:lang w:val="en-GB"/>
        </w:rPr>
        <w:t xml:space="preserve">, </w:t>
      </w:r>
      <w:r w:rsidR="00183B3B" w:rsidRPr="00183B3B">
        <w:rPr>
          <w:rStyle w:val="Style1Char"/>
        </w:rPr>
        <w:t>11</w:t>
      </w:r>
      <w:r w:rsidR="00075832">
        <w:rPr>
          <w:rFonts w:cs="Arial"/>
          <w:lang w:val="en-GB"/>
        </w:rPr>
        <w:t xml:space="preserve">, and </w:t>
      </w:r>
      <w:r w:rsidR="00075832" w:rsidRPr="00075832">
        <w:rPr>
          <w:rStyle w:val="Style1Char"/>
        </w:rPr>
        <w:t>Generation from RE SGF &gt; 100 kW</w:t>
      </w:r>
      <w:r w:rsidR="00075832">
        <w:rPr>
          <w:rFonts w:cs="Arial"/>
          <w:lang w:val="en-GB"/>
        </w:rPr>
        <w:t>.</w:t>
      </w:r>
      <w:r w:rsidR="00183B3B">
        <w:rPr>
          <w:rFonts w:cs="Arial"/>
          <w:lang w:val="en-GB"/>
        </w:rPr>
        <w:t xml:space="preserve"> Field </w:t>
      </w:r>
      <w:r w:rsidR="00183B3B" w:rsidRPr="00183B3B">
        <w:rPr>
          <w:rStyle w:val="Style1Char"/>
        </w:rPr>
        <w:t>8</w:t>
      </w:r>
      <w:r w:rsidR="00183B3B">
        <w:rPr>
          <w:rFonts w:cs="Arial"/>
          <w:lang w:val="en-GB"/>
        </w:rPr>
        <w:t xml:space="preserve"> will be populated only as far as the forecast goes. Historical values will have to be manually filled in.</w:t>
      </w:r>
      <w:r w:rsidR="00082BAA">
        <w:rPr>
          <w:rFonts w:cs="Arial"/>
          <w:lang w:val="en-GB"/>
        </w:rPr>
        <w:t xml:space="preserve"> </w:t>
      </w:r>
      <w:r w:rsidR="00082BAA" w:rsidRPr="00082BAA">
        <w:rPr>
          <w:rFonts w:cs="Arial"/>
          <w:lang w:val="en-GB"/>
        </w:rPr>
        <w:t xml:space="preserve">Likewise, fields </w:t>
      </w:r>
      <w:r w:rsidR="00082BAA" w:rsidRPr="00082BAA">
        <w:rPr>
          <w:rStyle w:val="Style1Char"/>
        </w:rPr>
        <w:t>10</w:t>
      </w:r>
      <w:r w:rsidR="00082BAA" w:rsidRPr="00082BAA">
        <w:rPr>
          <w:rFonts w:cs="Arial"/>
          <w:lang w:val="en-GB"/>
        </w:rPr>
        <w:t xml:space="preserve"> and </w:t>
      </w:r>
      <w:r w:rsidR="00082BAA" w:rsidRPr="00082BAA">
        <w:rPr>
          <w:rStyle w:val="Style1Char"/>
        </w:rPr>
        <w:t>12</w:t>
      </w:r>
      <w:r w:rsidR="00082BAA" w:rsidRPr="00082BAA">
        <w:rPr>
          <w:rFonts w:cs="Arial"/>
          <w:lang w:val="en-GB"/>
        </w:rPr>
        <w:t xml:space="preserve"> have to be</w:t>
      </w:r>
      <w:r w:rsidR="00082BAA">
        <w:rPr>
          <w:rFonts w:cs="Arial"/>
          <w:lang w:val="en-GB"/>
        </w:rPr>
        <w:t xml:space="preserve"> </w:t>
      </w:r>
      <w:r w:rsidR="00082BAA" w:rsidRPr="00082BAA">
        <w:rPr>
          <w:rFonts w:cs="Arial"/>
          <w:lang w:val="en-GB"/>
        </w:rPr>
        <w:t>populated manually or from existing sources.</w:t>
      </w:r>
    </w:p>
    <w:p w:rsidR="00183B3B" w:rsidRDefault="00183B3B" w:rsidP="00FC7555">
      <w:pPr>
        <w:tabs>
          <w:tab w:val="left" w:pos="3540"/>
        </w:tabs>
        <w:rPr>
          <w:rFonts w:cs="Arial"/>
          <w:lang w:val="en-GB"/>
        </w:rPr>
      </w:pPr>
    </w:p>
    <w:p w:rsidR="00653349" w:rsidRDefault="00653349" w:rsidP="00FC7555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Field </w:t>
      </w:r>
      <w:r w:rsidRPr="00653349">
        <w:rPr>
          <w:rStyle w:val="Style1Char"/>
        </w:rPr>
        <w:t>4</w:t>
      </w:r>
      <w:r>
        <w:rPr>
          <w:rFonts w:cs="Arial"/>
          <w:lang w:val="en-GB"/>
        </w:rPr>
        <w:t xml:space="preserve"> corresponds to the total energy sales </w:t>
      </w:r>
      <w:r w:rsidR="007F65E1">
        <w:rPr>
          <w:rFonts w:cs="Arial"/>
          <w:lang w:val="en-GB"/>
        </w:rPr>
        <w:t xml:space="preserve">and </w:t>
      </w:r>
      <w:r>
        <w:rPr>
          <w:rFonts w:cs="Arial"/>
          <w:lang w:val="en-GB"/>
        </w:rPr>
        <w:t xml:space="preserve">does not include </w:t>
      </w:r>
      <w:r w:rsidRPr="00653349">
        <w:rPr>
          <w:rStyle w:val="Style1Char"/>
        </w:rPr>
        <w:t>Own Use</w:t>
      </w:r>
      <w:r>
        <w:rPr>
          <w:rFonts w:cs="Arial"/>
          <w:lang w:val="en-GB"/>
        </w:rPr>
        <w:t xml:space="preserve"> and </w:t>
      </w:r>
      <w:r w:rsidR="007F65E1">
        <w:rPr>
          <w:rStyle w:val="Style1Char"/>
        </w:rPr>
        <w:t>S4R as Seller</w:t>
      </w:r>
      <w:r>
        <w:rPr>
          <w:rFonts w:cs="Arial"/>
          <w:lang w:val="en-GB"/>
        </w:rPr>
        <w:t>.</w:t>
      </w:r>
    </w:p>
    <w:p w:rsidR="00653349" w:rsidRDefault="00653349" w:rsidP="00FC7555">
      <w:pPr>
        <w:tabs>
          <w:tab w:val="left" w:pos="3540"/>
        </w:tabs>
        <w:rPr>
          <w:rFonts w:cs="Arial"/>
          <w:lang w:val="en-GB"/>
        </w:rPr>
      </w:pPr>
    </w:p>
    <w:p w:rsidR="00F32623" w:rsidRDefault="00591923" w:rsidP="00FC7555">
      <w:pPr>
        <w:tabs>
          <w:tab w:val="left" w:pos="3540"/>
        </w:tabs>
        <w:rPr>
          <w:rFonts w:cs="Arial"/>
          <w:lang w:val="en-GB"/>
        </w:rPr>
      </w:pPr>
      <w:r w:rsidRPr="00591923">
        <w:rPr>
          <w:rFonts w:cs="Arial"/>
          <w:lang w:val="en-GB"/>
        </w:rPr>
        <w:t xml:space="preserve">Populate the input fields as applicable. </w:t>
      </w:r>
      <w:r w:rsidR="00C23234">
        <w:rPr>
          <w:rFonts w:cs="Arial"/>
          <w:lang w:val="en-GB"/>
        </w:rPr>
        <w:t xml:space="preserve">To check for </w:t>
      </w:r>
      <w:r w:rsidR="00F2326C">
        <w:rPr>
          <w:rFonts w:cs="Arial"/>
          <w:lang w:val="en-GB"/>
        </w:rPr>
        <w:t>correctness, save the file</w:t>
      </w:r>
      <w:r w:rsidRPr="00591923">
        <w:rPr>
          <w:rFonts w:cs="Arial"/>
          <w:lang w:val="en-GB"/>
        </w:rPr>
        <w:t xml:space="preserve"> then hit </w:t>
      </w:r>
      <w:r w:rsidRPr="00591923">
        <w:rPr>
          <w:noProof/>
        </w:rPr>
        <w:drawing>
          <wp:inline distT="0" distB="0" distL="0" distR="0" wp14:anchorId="0EE7C15E" wp14:editId="6BF1E280">
            <wp:extent cx="171429" cy="85714"/>
            <wp:effectExtent l="0" t="0" r="63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1923">
        <w:rPr>
          <w:lang w:val="en-GB"/>
        </w:rPr>
        <w:t xml:space="preserve">. </w:t>
      </w:r>
      <w:r w:rsidR="00D06825">
        <w:rPr>
          <w:rFonts w:cs="Arial"/>
          <w:lang w:val="en-GB"/>
        </w:rPr>
        <w:t>Note, however, that c</w:t>
      </w:r>
      <w:r w:rsidR="00183B3B">
        <w:rPr>
          <w:rFonts w:cs="Arial"/>
          <w:lang w:val="en-GB"/>
        </w:rPr>
        <w:t xml:space="preserve">licking the Refresh button after populating </w:t>
      </w:r>
      <w:r w:rsidR="00D06825">
        <w:rPr>
          <w:rFonts w:cs="Arial"/>
          <w:lang w:val="en-GB"/>
        </w:rPr>
        <w:t xml:space="preserve">the table </w:t>
      </w:r>
      <w:r w:rsidR="00183B3B">
        <w:rPr>
          <w:rFonts w:cs="Arial"/>
          <w:lang w:val="en-GB"/>
        </w:rPr>
        <w:t>will wipe out the existing contents.</w:t>
      </w:r>
    </w:p>
    <w:p w:rsidR="002C33C3" w:rsidRDefault="002C33C3" w:rsidP="00FC7555">
      <w:pPr>
        <w:tabs>
          <w:tab w:val="left" w:pos="3540"/>
        </w:tabs>
        <w:rPr>
          <w:rFonts w:cs="Arial"/>
          <w:lang w:val="en-GB"/>
        </w:rPr>
      </w:pPr>
    </w:p>
    <w:p w:rsidR="002C33C3" w:rsidRDefault="002C33C3" w:rsidP="002C33C3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Clicking </w:t>
      </w:r>
      <w:r w:rsidRPr="00591923">
        <w:rPr>
          <w:noProof/>
        </w:rPr>
        <w:drawing>
          <wp:inline distT="0" distB="0" distL="0" distR="0" wp14:anchorId="398B40E9" wp14:editId="2E460097">
            <wp:extent cx="171429" cy="85714"/>
            <wp:effectExtent l="0" t="0" r="635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lang w:val="en-GB"/>
        </w:rPr>
        <w:t xml:space="preserve"> for Sheet </w:t>
      </w:r>
      <w:r>
        <w:rPr>
          <w:rStyle w:val="Style1Char"/>
        </w:rPr>
        <w:t>RPS</w:t>
      </w:r>
      <w:r>
        <w:rPr>
          <w:rFonts w:cs="Arial"/>
          <w:lang w:val="en-GB"/>
        </w:rPr>
        <w:t xml:space="preserve"> yields an error message if there is a text value where none should be.</w:t>
      </w:r>
    </w:p>
    <w:p w:rsidR="00F32623" w:rsidRDefault="00F32623" w:rsidP="00FC7555">
      <w:pPr>
        <w:tabs>
          <w:tab w:val="left" w:pos="3540"/>
        </w:tabs>
        <w:rPr>
          <w:rFonts w:cs="Arial"/>
          <w:lang w:val="en-GB"/>
        </w:rPr>
      </w:pPr>
      <w:bookmarkStart w:id="0" w:name="_GoBack"/>
      <w:bookmarkEnd w:id="0"/>
    </w:p>
    <w:sectPr w:rsidR="00F32623" w:rsidSect="001438F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C42" w:rsidRDefault="008A4C42" w:rsidP="00C05D63">
      <w:r>
        <w:separator/>
      </w:r>
    </w:p>
  </w:endnote>
  <w:endnote w:type="continuationSeparator" w:id="0">
    <w:p w:rsidR="008A4C42" w:rsidRDefault="008A4C42" w:rsidP="00C0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C42" w:rsidRDefault="008A4C42" w:rsidP="00C05D63">
      <w:r>
        <w:separator/>
      </w:r>
    </w:p>
  </w:footnote>
  <w:footnote w:type="continuationSeparator" w:id="0">
    <w:p w:rsidR="008A4C42" w:rsidRDefault="008A4C42" w:rsidP="00C05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3477"/>
    <w:multiLevelType w:val="hybridMultilevel"/>
    <w:tmpl w:val="E4C4C2A8"/>
    <w:lvl w:ilvl="0" w:tplc="639A62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90E8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3C8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EEE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48F8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ACF2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0E6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A022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82FF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07800"/>
    <w:multiLevelType w:val="hybridMultilevel"/>
    <w:tmpl w:val="B8563C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0442E"/>
    <w:multiLevelType w:val="hybridMultilevel"/>
    <w:tmpl w:val="C508614E"/>
    <w:lvl w:ilvl="0" w:tplc="6E52C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F8F2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4B5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6697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08B6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1CC2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9E0E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165D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02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3C7C23"/>
    <w:multiLevelType w:val="hybridMultilevel"/>
    <w:tmpl w:val="20221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D5163"/>
    <w:multiLevelType w:val="hybridMultilevel"/>
    <w:tmpl w:val="29561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85514"/>
    <w:multiLevelType w:val="hybridMultilevel"/>
    <w:tmpl w:val="29309DB4"/>
    <w:lvl w:ilvl="0" w:tplc="76C27DB6">
      <w:start w:val="7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9F37A45"/>
    <w:multiLevelType w:val="hybridMultilevel"/>
    <w:tmpl w:val="F230D3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B5DE2"/>
    <w:multiLevelType w:val="hybridMultilevel"/>
    <w:tmpl w:val="D5CC8B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65444B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469EE"/>
    <w:multiLevelType w:val="multilevel"/>
    <w:tmpl w:val="35A085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FFA4DFA"/>
    <w:multiLevelType w:val="hybridMultilevel"/>
    <w:tmpl w:val="5D4471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80038"/>
    <w:multiLevelType w:val="hybridMultilevel"/>
    <w:tmpl w:val="1E24BF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E073AB"/>
    <w:multiLevelType w:val="hybridMultilevel"/>
    <w:tmpl w:val="8C88CB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F5125F"/>
    <w:multiLevelType w:val="hybridMultilevel"/>
    <w:tmpl w:val="F16C77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242F24"/>
    <w:multiLevelType w:val="hybridMultilevel"/>
    <w:tmpl w:val="7E724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E4112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8360F"/>
    <w:multiLevelType w:val="hybridMultilevel"/>
    <w:tmpl w:val="3C8400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E52BC"/>
    <w:multiLevelType w:val="hybridMultilevel"/>
    <w:tmpl w:val="599050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E260C"/>
    <w:multiLevelType w:val="hybridMultilevel"/>
    <w:tmpl w:val="881E66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B5769"/>
    <w:multiLevelType w:val="hybridMultilevel"/>
    <w:tmpl w:val="3C3C15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D370A1"/>
    <w:multiLevelType w:val="hybridMultilevel"/>
    <w:tmpl w:val="DF64AA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A3AB0"/>
    <w:multiLevelType w:val="hybridMultilevel"/>
    <w:tmpl w:val="1EB452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F66537"/>
    <w:multiLevelType w:val="hybridMultilevel"/>
    <w:tmpl w:val="5D3A0D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D235F0"/>
    <w:multiLevelType w:val="hybridMultilevel"/>
    <w:tmpl w:val="4AE6E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62435"/>
    <w:multiLevelType w:val="hybridMultilevel"/>
    <w:tmpl w:val="74E61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20"/>
  </w:num>
  <w:num w:numId="4">
    <w:abstractNumId w:val="11"/>
  </w:num>
  <w:num w:numId="5">
    <w:abstractNumId w:val="5"/>
  </w:num>
  <w:num w:numId="6">
    <w:abstractNumId w:val="16"/>
  </w:num>
  <w:num w:numId="7">
    <w:abstractNumId w:val="19"/>
  </w:num>
  <w:num w:numId="8">
    <w:abstractNumId w:val="7"/>
  </w:num>
  <w:num w:numId="9">
    <w:abstractNumId w:val="17"/>
  </w:num>
  <w:num w:numId="10">
    <w:abstractNumId w:val="18"/>
  </w:num>
  <w:num w:numId="11">
    <w:abstractNumId w:val="6"/>
  </w:num>
  <w:num w:numId="12">
    <w:abstractNumId w:val="14"/>
  </w:num>
  <w:num w:numId="13">
    <w:abstractNumId w:val="4"/>
  </w:num>
  <w:num w:numId="14">
    <w:abstractNumId w:val="10"/>
  </w:num>
  <w:num w:numId="15">
    <w:abstractNumId w:val="13"/>
  </w:num>
  <w:num w:numId="16">
    <w:abstractNumId w:val="1"/>
  </w:num>
  <w:num w:numId="17">
    <w:abstractNumId w:val="22"/>
  </w:num>
  <w:num w:numId="18">
    <w:abstractNumId w:val="2"/>
  </w:num>
  <w:num w:numId="19">
    <w:abstractNumId w:val="12"/>
  </w:num>
  <w:num w:numId="20">
    <w:abstractNumId w:val="0"/>
  </w:num>
  <w:num w:numId="21">
    <w:abstractNumId w:val="21"/>
  </w:num>
  <w:num w:numId="22">
    <w:abstractNumId w:val="3"/>
  </w:num>
  <w:num w:numId="23">
    <w:abstractNumId w:val="23"/>
  </w:num>
  <w:num w:numId="24">
    <w:abstractNumId w:val="1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0CD"/>
    <w:rsid w:val="00001500"/>
    <w:rsid w:val="0000261D"/>
    <w:rsid w:val="00002893"/>
    <w:rsid w:val="00003A81"/>
    <w:rsid w:val="000045BC"/>
    <w:rsid w:val="000311FE"/>
    <w:rsid w:val="00031616"/>
    <w:rsid w:val="00035BD1"/>
    <w:rsid w:val="00041919"/>
    <w:rsid w:val="000439EF"/>
    <w:rsid w:val="000447C5"/>
    <w:rsid w:val="00045EE4"/>
    <w:rsid w:val="0004743B"/>
    <w:rsid w:val="000560F2"/>
    <w:rsid w:val="00061201"/>
    <w:rsid w:val="0006543E"/>
    <w:rsid w:val="000737F8"/>
    <w:rsid w:val="000751CD"/>
    <w:rsid w:val="00075832"/>
    <w:rsid w:val="000775AA"/>
    <w:rsid w:val="00080001"/>
    <w:rsid w:val="000803DF"/>
    <w:rsid w:val="00082BAA"/>
    <w:rsid w:val="00084521"/>
    <w:rsid w:val="00087640"/>
    <w:rsid w:val="0009329F"/>
    <w:rsid w:val="00095D96"/>
    <w:rsid w:val="000979DE"/>
    <w:rsid w:val="000A1A9B"/>
    <w:rsid w:val="000A3509"/>
    <w:rsid w:val="000A7B8D"/>
    <w:rsid w:val="000B00A6"/>
    <w:rsid w:val="000B42D5"/>
    <w:rsid w:val="000B47E9"/>
    <w:rsid w:val="000B5235"/>
    <w:rsid w:val="000B68C9"/>
    <w:rsid w:val="000C3812"/>
    <w:rsid w:val="000C48E9"/>
    <w:rsid w:val="000C768E"/>
    <w:rsid w:val="000D14F5"/>
    <w:rsid w:val="000D3AE0"/>
    <w:rsid w:val="000D5DC0"/>
    <w:rsid w:val="000D6EFF"/>
    <w:rsid w:val="000D7B70"/>
    <w:rsid w:val="000E1F30"/>
    <w:rsid w:val="000E6876"/>
    <w:rsid w:val="000F226E"/>
    <w:rsid w:val="000F34CD"/>
    <w:rsid w:val="000F7B3F"/>
    <w:rsid w:val="0010009E"/>
    <w:rsid w:val="001042C3"/>
    <w:rsid w:val="00104541"/>
    <w:rsid w:val="00110D57"/>
    <w:rsid w:val="0012222C"/>
    <w:rsid w:val="001245D6"/>
    <w:rsid w:val="00124F72"/>
    <w:rsid w:val="00125CC2"/>
    <w:rsid w:val="00132FE9"/>
    <w:rsid w:val="00134326"/>
    <w:rsid w:val="001438F0"/>
    <w:rsid w:val="00144BBC"/>
    <w:rsid w:val="00147A39"/>
    <w:rsid w:val="00150673"/>
    <w:rsid w:val="001511D3"/>
    <w:rsid w:val="0015443F"/>
    <w:rsid w:val="001573E6"/>
    <w:rsid w:val="0016177A"/>
    <w:rsid w:val="001627A3"/>
    <w:rsid w:val="00164335"/>
    <w:rsid w:val="00166FF7"/>
    <w:rsid w:val="00171012"/>
    <w:rsid w:val="00173341"/>
    <w:rsid w:val="00175321"/>
    <w:rsid w:val="00177C9D"/>
    <w:rsid w:val="001828B1"/>
    <w:rsid w:val="00183A1C"/>
    <w:rsid w:val="00183B3B"/>
    <w:rsid w:val="001904EE"/>
    <w:rsid w:val="00193A47"/>
    <w:rsid w:val="001A49B2"/>
    <w:rsid w:val="001A7330"/>
    <w:rsid w:val="001B0698"/>
    <w:rsid w:val="001C0E7E"/>
    <w:rsid w:val="001E3C9E"/>
    <w:rsid w:val="001E5B95"/>
    <w:rsid w:val="001E641D"/>
    <w:rsid w:val="001E6B92"/>
    <w:rsid w:val="001F4A58"/>
    <w:rsid w:val="001F4E64"/>
    <w:rsid w:val="001F710E"/>
    <w:rsid w:val="00203CFF"/>
    <w:rsid w:val="00205FCF"/>
    <w:rsid w:val="002077A1"/>
    <w:rsid w:val="002079C4"/>
    <w:rsid w:val="00211DC3"/>
    <w:rsid w:val="002139C6"/>
    <w:rsid w:val="00217590"/>
    <w:rsid w:val="00220205"/>
    <w:rsid w:val="00220B33"/>
    <w:rsid w:val="002218AA"/>
    <w:rsid w:val="00222264"/>
    <w:rsid w:val="002228BF"/>
    <w:rsid w:val="00230319"/>
    <w:rsid w:val="00231C23"/>
    <w:rsid w:val="00241469"/>
    <w:rsid w:val="002426E1"/>
    <w:rsid w:val="00243E31"/>
    <w:rsid w:val="00246027"/>
    <w:rsid w:val="00247B74"/>
    <w:rsid w:val="00247F72"/>
    <w:rsid w:val="00253666"/>
    <w:rsid w:val="00253DA6"/>
    <w:rsid w:val="00254808"/>
    <w:rsid w:val="00254B48"/>
    <w:rsid w:val="002550E7"/>
    <w:rsid w:val="00256E8B"/>
    <w:rsid w:val="00267354"/>
    <w:rsid w:val="002728D2"/>
    <w:rsid w:val="00280AD9"/>
    <w:rsid w:val="00292666"/>
    <w:rsid w:val="00293948"/>
    <w:rsid w:val="0029509A"/>
    <w:rsid w:val="00297F1D"/>
    <w:rsid w:val="002A3116"/>
    <w:rsid w:val="002A6D23"/>
    <w:rsid w:val="002B1B6A"/>
    <w:rsid w:val="002B3004"/>
    <w:rsid w:val="002B3F83"/>
    <w:rsid w:val="002C1683"/>
    <w:rsid w:val="002C1E1C"/>
    <w:rsid w:val="002C33C3"/>
    <w:rsid w:val="002D45BF"/>
    <w:rsid w:val="002D6870"/>
    <w:rsid w:val="002E0CFC"/>
    <w:rsid w:val="002E0F27"/>
    <w:rsid w:val="002F5EEA"/>
    <w:rsid w:val="00301D78"/>
    <w:rsid w:val="003121AB"/>
    <w:rsid w:val="0031349E"/>
    <w:rsid w:val="00314E91"/>
    <w:rsid w:val="00320FF2"/>
    <w:rsid w:val="003215C4"/>
    <w:rsid w:val="00325014"/>
    <w:rsid w:val="00331EC2"/>
    <w:rsid w:val="00332F4C"/>
    <w:rsid w:val="00344E9A"/>
    <w:rsid w:val="003450F2"/>
    <w:rsid w:val="003458B1"/>
    <w:rsid w:val="003466F5"/>
    <w:rsid w:val="00362A97"/>
    <w:rsid w:val="00365CE9"/>
    <w:rsid w:val="00365F6B"/>
    <w:rsid w:val="003672BD"/>
    <w:rsid w:val="00370B34"/>
    <w:rsid w:val="003721D1"/>
    <w:rsid w:val="0037341D"/>
    <w:rsid w:val="00375B58"/>
    <w:rsid w:val="00377D90"/>
    <w:rsid w:val="0038053A"/>
    <w:rsid w:val="00390322"/>
    <w:rsid w:val="00392D57"/>
    <w:rsid w:val="00393891"/>
    <w:rsid w:val="00396DDE"/>
    <w:rsid w:val="003A3A7E"/>
    <w:rsid w:val="003A51EC"/>
    <w:rsid w:val="003B458A"/>
    <w:rsid w:val="003C3F34"/>
    <w:rsid w:val="003D490F"/>
    <w:rsid w:val="003D59E9"/>
    <w:rsid w:val="003D7576"/>
    <w:rsid w:val="003D7634"/>
    <w:rsid w:val="003E36C9"/>
    <w:rsid w:val="003E4C88"/>
    <w:rsid w:val="003F0341"/>
    <w:rsid w:val="003F2914"/>
    <w:rsid w:val="003F4AB8"/>
    <w:rsid w:val="003F7768"/>
    <w:rsid w:val="0040236C"/>
    <w:rsid w:val="00402A25"/>
    <w:rsid w:val="00405348"/>
    <w:rsid w:val="00406BCE"/>
    <w:rsid w:val="00406ED8"/>
    <w:rsid w:val="0041432A"/>
    <w:rsid w:val="00414519"/>
    <w:rsid w:val="00424649"/>
    <w:rsid w:val="00426AE6"/>
    <w:rsid w:val="00432AAC"/>
    <w:rsid w:val="00434827"/>
    <w:rsid w:val="00436C13"/>
    <w:rsid w:val="00437DAC"/>
    <w:rsid w:val="004402E6"/>
    <w:rsid w:val="0044039A"/>
    <w:rsid w:val="00440FD4"/>
    <w:rsid w:val="00444BF4"/>
    <w:rsid w:val="0044510C"/>
    <w:rsid w:val="00447534"/>
    <w:rsid w:val="00452809"/>
    <w:rsid w:val="00471397"/>
    <w:rsid w:val="00474F36"/>
    <w:rsid w:val="004754F5"/>
    <w:rsid w:val="00486925"/>
    <w:rsid w:val="00492314"/>
    <w:rsid w:val="00492935"/>
    <w:rsid w:val="004959CE"/>
    <w:rsid w:val="004A3FDB"/>
    <w:rsid w:val="004A55F5"/>
    <w:rsid w:val="004A5A71"/>
    <w:rsid w:val="004A7691"/>
    <w:rsid w:val="004B09CB"/>
    <w:rsid w:val="004B248F"/>
    <w:rsid w:val="004B24BD"/>
    <w:rsid w:val="004B3984"/>
    <w:rsid w:val="004C1981"/>
    <w:rsid w:val="004C7473"/>
    <w:rsid w:val="004C7559"/>
    <w:rsid w:val="004D05B3"/>
    <w:rsid w:val="004D471D"/>
    <w:rsid w:val="004D6F29"/>
    <w:rsid w:val="004D74D7"/>
    <w:rsid w:val="004D7F8B"/>
    <w:rsid w:val="004E000A"/>
    <w:rsid w:val="004E08B0"/>
    <w:rsid w:val="004E15E0"/>
    <w:rsid w:val="004E1C51"/>
    <w:rsid w:val="004E30CA"/>
    <w:rsid w:val="004E3FAB"/>
    <w:rsid w:val="004E5F35"/>
    <w:rsid w:val="004F413B"/>
    <w:rsid w:val="004F576B"/>
    <w:rsid w:val="004F5F55"/>
    <w:rsid w:val="0050219A"/>
    <w:rsid w:val="00502A07"/>
    <w:rsid w:val="00504F82"/>
    <w:rsid w:val="005063DB"/>
    <w:rsid w:val="005067C0"/>
    <w:rsid w:val="00507EA1"/>
    <w:rsid w:val="00512ACC"/>
    <w:rsid w:val="00513D90"/>
    <w:rsid w:val="00514902"/>
    <w:rsid w:val="005152EF"/>
    <w:rsid w:val="00517589"/>
    <w:rsid w:val="005237CE"/>
    <w:rsid w:val="00523AD9"/>
    <w:rsid w:val="00527327"/>
    <w:rsid w:val="005318E6"/>
    <w:rsid w:val="005323B4"/>
    <w:rsid w:val="00545EA9"/>
    <w:rsid w:val="00550347"/>
    <w:rsid w:val="00552089"/>
    <w:rsid w:val="00554DE6"/>
    <w:rsid w:val="0056061D"/>
    <w:rsid w:val="00564E95"/>
    <w:rsid w:val="00565BB0"/>
    <w:rsid w:val="00570F1B"/>
    <w:rsid w:val="00582DED"/>
    <w:rsid w:val="00585E85"/>
    <w:rsid w:val="00591923"/>
    <w:rsid w:val="005945FB"/>
    <w:rsid w:val="0059640D"/>
    <w:rsid w:val="00596C1F"/>
    <w:rsid w:val="00597804"/>
    <w:rsid w:val="005A0B6F"/>
    <w:rsid w:val="005A15FF"/>
    <w:rsid w:val="005A57B0"/>
    <w:rsid w:val="005A6517"/>
    <w:rsid w:val="005A66E1"/>
    <w:rsid w:val="005B0256"/>
    <w:rsid w:val="005B6D59"/>
    <w:rsid w:val="005B7183"/>
    <w:rsid w:val="005C6023"/>
    <w:rsid w:val="005C7FB5"/>
    <w:rsid w:val="005D09A2"/>
    <w:rsid w:val="005D35DD"/>
    <w:rsid w:val="005D7C58"/>
    <w:rsid w:val="005E28CD"/>
    <w:rsid w:val="005E3F8A"/>
    <w:rsid w:val="005E64F3"/>
    <w:rsid w:val="005E6834"/>
    <w:rsid w:val="005F04C0"/>
    <w:rsid w:val="005F0A72"/>
    <w:rsid w:val="005F235B"/>
    <w:rsid w:val="005F2BDE"/>
    <w:rsid w:val="005F2C5F"/>
    <w:rsid w:val="005F43FB"/>
    <w:rsid w:val="005F45A5"/>
    <w:rsid w:val="005F7033"/>
    <w:rsid w:val="006018AF"/>
    <w:rsid w:val="00602571"/>
    <w:rsid w:val="006026D0"/>
    <w:rsid w:val="0060427A"/>
    <w:rsid w:val="00610EB3"/>
    <w:rsid w:val="00612578"/>
    <w:rsid w:val="00613144"/>
    <w:rsid w:val="00617B2D"/>
    <w:rsid w:val="00620FB6"/>
    <w:rsid w:val="00621B78"/>
    <w:rsid w:val="00625ED6"/>
    <w:rsid w:val="00634862"/>
    <w:rsid w:val="00640A96"/>
    <w:rsid w:val="00653349"/>
    <w:rsid w:val="00655ED7"/>
    <w:rsid w:val="0066247E"/>
    <w:rsid w:val="0066291A"/>
    <w:rsid w:val="006655E3"/>
    <w:rsid w:val="00667B9A"/>
    <w:rsid w:val="00671FA6"/>
    <w:rsid w:val="00684F6D"/>
    <w:rsid w:val="00687310"/>
    <w:rsid w:val="00691AB5"/>
    <w:rsid w:val="00692737"/>
    <w:rsid w:val="00693563"/>
    <w:rsid w:val="0069396F"/>
    <w:rsid w:val="00694C9A"/>
    <w:rsid w:val="00695486"/>
    <w:rsid w:val="0069589E"/>
    <w:rsid w:val="00695BA2"/>
    <w:rsid w:val="00697302"/>
    <w:rsid w:val="006A0686"/>
    <w:rsid w:val="006A2E7C"/>
    <w:rsid w:val="006B1F6D"/>
    <w:rsid w:val="006C056F"/>
    <w:rsid w:val="006C5035"/>
    <w:rsid w:val="006C6618"/>
    <w:rsid w:val="006C74FE"/>
    <w:rsid w:val="006D3DBF"/>
    <w:rsid w:val="006D6B5B"/>
    <w:rsid w:val="006E0F0F"/>
    <w:rsid w:val="006E5E55"/>
    <w:rsid w:val="006E6FCC"/>
    <w:rsid w:val="006E741D"/>
    <w:rsid w:val="006F0AA0"/>
    <w:rsid w:val="006F7292"/>
    <w:rsid w:val="006F7672"/>
    <w:rsid w:val="0070026B"/>
    <w:rsid w:val="0070175A"/>
    <w:rsid w:val="0070235E"/>
    <w:rsid w:val="00702E40"/>
    <w:rsid w:val="00705038"/>
    <w:rsid w:val="00707758"/>
    <w:rsid w:val="007079D3"/>
    <w:rsid w:val="00712917"/>
    <w:rsid w:val="00716322"/>
    <w:rsid w:val="00721B3A"/>
    <w:rsid w:val="00722528"/>
    <w:rsid w:val="00722D78"/>
    <w:rsid w:val="00724164"/>
    <w:rsid w:val="00725BA5"/>
    <w:rsid w:val="00727B7E"/>
    <w:rsid w:val="00727ED1"/>
    <w:rsid w:val="00735663"/>
    <w:rsid w:val="00735EB0"/>
    <w:rsid w:val="00741E3D"/>
    <w:rsid w:val="00742DEB"/>
    <w:rsid w:val="00744296"/>
    <w:rsid w:val="00744FF1"/>
    <w:rsid w:val="00747426"/>
    <w:rsid w:val="0076162A"/>
    <w:rsid w:val="00775AB2"/>
    <w:rsid w:val="007769CE"/>
    <w:rsid w:val="007870FD"/>
    <w:rsid w:val="00787B03"/>
    <w:rsid w:val="00787B20"/>
    <w:rsid w:val="007900A4"/>
    <w:rsid w:val="007956EE"/>
    <w:rsid w:val="007978F5"/>
    <w:rsid w:val="007A29FF"/>
    <w:rsid w:val="007A35F4"/>
    <w:rsid w:val="007A74CC"/>
    <w:rsid w:val="007B63B4"/>
    <w:rsid w:val="007C24CB"/>
    <w:rsid w:val="007C26C4"/>
    <w:rsid w:val="007C6BBB"/>
    <w:rsid w:val="007C79E3"/>
    <w:rsid w:val="007D4D5A"/>
    <w:rsid w:val="007D555C"/>
    <w:rsid w:val="007D5ED8"/>
    <w:rsid w:val="007D76B9"/>
    <w:rsid w:val="007E33FC"/>
    <w:rsid w:val="007E3DB9"/>
    <w:rsid w:val="007E3FB1"/>
    <w:rsid w:val="007E4606"/>
    <w:rsid w:val="007E5AF9"/>
    <w:rsid w:val="007E5BCE"/>
    <w:rsid w:val="007E5C32"/>
    <w:rsid w:val="007F0196"/>
    <w:rsid w:val="007F497B"/>
    <w:rsid w:val="007F4A9B"/>
    <w:rsid w:val="007F65E1"/>
    <w:rsid w:val="00801B86"/>
    <w:rsid w:val="00812572"/>
    <w:rsid w:val="00816511"/>
    <w:rsid w:val="0081653C"/>
    <w:rsid w:val="00816F1E"/>
    <w:rsid w:val="00820283"/>
    <w:rsid w:val="008209D7"/>
    <w:rsid w:val="00824618"/>
    <w:rsid w:val="00827CF2"/>
    <w:rsid w:val="008304EB"/>
    <w:rsid w:val="008358E7"/>
    <w:rsid w:val="008373C2"/>
    <w:rsid w:val="00837B1B"/>
    <w:rsid w:val="0084191D"/>
    <w:rsid w:val="008509E3"/>
    <w:rsid w:val="00854726"/>
    <w:rsid w:val="008655C6"/>
    <w:rsid w:val="00865BBD"/>
    <w:rsid w:val="00870BAE"/>
    <w:rsid w:val="008758AD"/>
    <w:rsid w:val="0088440F"/>
    <w:rsid w:val="00887B2B"/>
    <w:rsid w:val="008948DF"/>
    <w:rsid w:val="00894937"/>
    <w:rsid w:val="008975A0"/>
    <w:rsid w:val="008A0DD8"/>
    <w:rsid w:val="008A4C42"/>
    <w:rsid w:val="008A57DB"/>
    <w:rsid w:val="008A748C"/>
    <w:rsid w:val="008B3316"/>
    <w:rsid w:val="008D30E1"/>
    <w:rsid w:val="008D4D0F"/>
    <w:rsid w:val="008D72EE"/>
    <w:rsid w:val="008E1954"/>
    <w:rsid w:val="008E61D5"/>
    <w:rsid w:val="008E67F3"/>
    <w:rsid w:val="008F0444"/>
    <w:rsid w:val="008F31AA"/>
    <w:rsid w:val="008F31FB"/>
    <w:rsid w:val="00901CD4"/>
    <w:rsid w:val="00913042"/>
    <w:rsid w:val="00916F56"/>
    <w:rsid w:val="0092624F"/>
    <w:rsid w:val="00930CD5"/>
    <w:rsid w:val="00930E92"/>
    <w:rsid w:val="00931F87"/>
    <w:rsid w:val="00933B6F"/>
    <w:rsid w:val="009352D4"/>
    <w:rsid w:val="00941FD2"/>
    <w:rsid w:val="00951CC2"/>
    <w:rsid w:val="00953886"/>
    <w:rsid w:val="00961C94"/>
    <w:rsid w:val="00963697"/>
    <w:rsid w:val="00973278"/>
    <w:rsid w:val="00974A3F"/>
    <w:rsid w:val="00980CE3"/>
    <w:rsid w:val="00984938"/>
    <w:rsid w:val="00987962"/>
    <w:rsid w:val="00992DE0"/>
    <w:rsid w:val="009952BD"/>
    <w:rsid w:val="009A018C"/>
    <w:rsid w:val="009A0660"/>
    <w:rsid w:val="009B05A4"/>
    <w:rsid w:val="009B0E25"/>
    <w:rsid w:val="009B475C"/>
    <w:rsid w:val="009C0AAD"/>
    <w:rsid w:val="009C2D3A"/>
    <w:rsid w:val="009D6008"/>
    <w:rsid w:val="009E03BA"/>
    <w:rsid w:val="009E6831"/>
    <w:rsid w:val="009E69BF"/>
    <w:rsid w:val="009F41BA"/>
    <w:rsid w:val="009F45B7"/>
    <w:rsid w:val="009F5167"/>
    <w:rsid w:val="00A0747B"/>
    <w:rsid w:val="00A1244B"/>
    <w:rsid w:val="00A14930"/>
    <w:rsid w:val="00A215B7"/>
    <w:rsid w:val="00A22AB4"/>
    <w:rsid w:val="00A22F16"/>
    <w:rsid w:val="00A24602"/>
    <w:rsid w:val="00A27B92"/>
    <w:rsid w:val="00A34A96"/>
    <w:rsid w:val="00A36617"/>
    <w:rsid w:val="00A40CD5"/>
    <w:rsid w:val="00A430A1"/>
    <w:rsid w:val="00A4556D"/>
    <w:rsid w:val="00A510B4"/>
    <w:rsid w:val="00A53D00"/>
    <w:rsid w:val="00A63384"/>
    <w:rsid w:val="00A70218"/>
    <w:rsid w:val="00A73E16"/>
    <w:rsid w:val="00A74E4C"/>
    <w:rsid w:val="00A7583C"/>
    <w:rsid w:val="00A77E10"/>
    <w:rsid w:val="00A864E8"/>
    <w:rsid w:val="00A901B3"/>
    <w:rsid w:val="00A90BAB"/>
    <w:rsid w:val="00A950BA"/>
    <w:rsid w:val="00AA18C1"/>
    <w:rsid w:val="00AA286C"/>
    <w:rsid w:val="00AA4722"/>
    <w:rsid w:val="00AB0A68"/>
    <w:rsid w:val="00AB18AF"/>
    <w:rsid w:val="00AB2479"/>
    <w:rsid w:val="00AC0AAE"/>
    <w:rsid w:val="00AC0D92"/>
    <w:rsid w:val="00AC4935"/>
    <w:rsid w:val="00AC624C"/>
    <w:rsid w:val="00AC6B24"/>
    <w:rsid w:val="00AC6EC4"/>
    <w:rsid w:val="00AD3241"/>
    <w:rsid w:val="00AD490C"/>
    <w:rsid w:val="00AE27BB"/>
    <w:rsid w:val="00AE344E"/>
    <w:rsid w:val="00AE3EED"/>
    <w:rsid w:val="00AF0183"/>
    <w:rsid w:val="00AF3DE6"/>
    <w:rsid w:val="00AF702E"/>
    <w:rsid w:val="00B0358D"/>
    <w:rsid w:val="00B1308C"/>
    <w:rsid w:val="00B16E8A"/>
    <w:rsid w:val="00B208A7"/>
    <w:rsid w:val="00B24C72"/>
    <w:rsid w:val="00B25B04"/>
    <w:rsid w:val="00B3050F"/>
    <w:rsid w:val="00B35B4F"/>
    <w:rsid w:val="00B37E6A"/>
    <w:rsid w:val="00B4277B"/>
    <w:rsid w:val="00B4536D"/>
    <w:rsid w:val="00B4555F"/>
    <w:rsid w:val="00B5431F"/>
    <w:rsid w:val="00B62E5F"/>
    <w:rsid w:val="00B648AA"/>
    <w:rsid w:val="00B730CD"/>
    <w:rsid w:val="00B75266"/>
    <w:rsid w:val="00B75336"/>
    <w:rsid w:val="00B9382A"/>
    <w:rsid w:val="00B95388"/>
    <w:rsid w:val="00B96501"/>
    <w:rsid w:val="00B96811"/>
    <w:rsid w:val="00B96893"/>
    <w:rsid w:val="00BA0293"/>
    <w:rsid w:val="00BA3661"/>
    <w:rsid w:val="00BB08A6"/>
    <w:rsid w:val="00BB479F"/>
    <w:rsid w:val="00BC27AF"/>
    <w:rsid w:val="00BC48B4"/>
    <w:rsid w:val="00BC7F28"/>
    <w:rsid w:val="00BD3809"/>
    <w:rsid w:val="00BD62F8"/>
    <w:rsid w:val="00BE16B5"/>
    <w:rsid w:val="00BE66A1"/>
    <w:rsid w:val="00BF3250"/>
    <w:rsid w:val="00BF643A"/>
    <w:rsid w:val="00BF6A03"/>
    <w:rsid w:val="00C02976"/>
    <w:rsid w:val="00C02F72"/>
    <w:rsid w:val="00C05D63"/>
    <w:rsid w:val="00C11418"/>
    <w:rsid w:val="00C16C44"/>
    <w:rsid w:val="00C1792F"/>
    <w:rsid w:val="00C21CE8"/>
    <w:rsid w:val="00C23234"/>
    <w:rsid w:val="00C3146E"/>
    <w:rsid w:val="00C32514"/>
    <w:rsid w:val="00C32631"/>
    <w:rsid w:val="00C330AD"/>
    <w:rsid w:val="00C355C4"/>
    <w:rsid w:val="00C43AE2"/>
    <w:rsid w:val="00C43E50"/>
    <w:rsid w:val="00C45895"/>
    <w:rsid w:val="00C46B09"/>
    <w:rsid w:val="00C5272B"/>
    <w:rsid w:val="00C52D0D"/>
    <w:rsid w:val="00C5320C"/>
    <w:rsid w:val="00C566D0"/>
    <w:rsid w:val="00C57A1E"/>
    <w:rsid w:val="00C626CF"/>
    <w:rsid w:val="00C62D06"/>
    <w:rsid w:val="00C7022D"/>
    <w:rsid w:val="00C74304"/>
    <w:rsid w:val="00C75002"/>
    <w:rsid w:val="00C76B80"/>
    <w:rsid w:val="00C84980"/>
    <w:rsid w:val="00C85EDC"/>
    <w:rsid w:val="00C91CFA"/>
    <w:rsid w:val="00C94219"/>
    <w:rsid w:val="00CA2626"/>
    <w:rsid w:val="00CB43D5"/>
    <w:rsid w:val="00CB66A5"/>
    <w:rsid w:val="00CB7403"/>
    <w:rsid w:val="00CC02C1"/>
    <w:rsid w:val="00CC2E22"/>
    <w:rsid w:val="00CC5E1C"/>
    <w:rsid w:val="00CD0E00"/>
    <w:rsid w:val="00CD2EEF"/>
    <w:rsid w:val="00CD79FE"/>
    <w:rsid w:val="00CE3170"/>
    <w:rsid w:val="00CE4834"/>
    <w:rsid w:val="00CF031C"/>
    <w:rsid w:val="00CF517F"/>
    <w:rsid w:val="00CF6642"/>
    <w:rsid w:val="00D02C90"/>
    <w:rsid w:val="00D035F5"/>
    <w:rsid w:val="00D05B2D"/>
    <w:rsid w:val="00D06825"/>
    <w:rsid w:val="00D06BF8"/>
    <w:rsid w:val="00D13AC9"/>
    <w:rsid w:val="00D17B1A"/>
    <w:rsid w:val="00D20C3B"/>
    <w:rsid w:val="00D24247"/>
    <w:rsid w:val="00D24488"/>
    <w:rsid w:val="00D24CD3"/>
    <w:rsid w:val="00D255AE"/>
    <w:rsid w:val="00D30552"/>
    <w:rsid w:val="00D3273C"/>
    <w:rsid w:val="00D3455C"/>
    <w:rsid w:val="00D36713"/>
    <w:rsid w:val="00D470D8"/>
    <w:rsid w:val="00D523AA"/>
    <w:rsid w:val="00D52D24"/>
    <w:rsid w:val="00D52DF6"/>
    <w:rsid w:val="00D53DBB"/>
    <w:rsid w:val="00D543DB"/>
    <w:rsid w:val="00D55DB5"/>
    <w:rsid w:val="00D573EB"/>
    <w:rsid w:val="00D575D2"/>
    <w:rsid w:val="00D62898"/>
    <w:rsid w:val="00D63488"/>
    <w:rsid w:val="00D719B6"/>
    <w:rsid w:val="00D726E0"/>
    <w:rsid w:val="00D743F2"/>
    <w:rsid w:val="00D7763A"/>
    <w:rsid w:val="00D838FE"/>
    <w:rsid w:val="00D85F36"/>
    <w:rsid w:val="00D870B3"/>
    <w:rsid w:val="00D942B5"/>
    <w:rsid w:val="00D96198"/>
    <w:rsid w:val="00D97694"/>
    <w:rsid w:val="00DA1136"/>
    <w:rsid w:val="00DA24DB"/>
    <w:rsid w:val="00DA3EB8"/>
    <w:rsid w:val="00DA471D"/>
    <w:rsid w:val="00DB66EB"/>
    <w:rsid w:val="00DB7C22"/>
    <w:rsid w:val="00DC01C0"/>
    <w:rsid w:val="00DC2F84"/>
    <w:rsid w:val="00DC367A"/>
    <w:rsid w:val="00DE4536"/>
    <w:rsid w:val="00DE771C"/>
    <w:rsid w:val="00DF1663"/>
    <w:rsid w:val="00DF48EF"/>
    <w:rsid w:val="00DF6FBF"/>
    <w:rsid w:val="00DF7A7C"/>
    <w:rsid w:val="00E00766"/>
    <w:rsid w:val="00E0691A"/>
    <w:rsid w:val="00E073F8"/>
    <w:rsid w:val="00E2369B"/>
    <w:rsid w:val="00E24EED"/>
    <w:rsid w:val="00E331F2"/>
    <w:rsid w:val="00E35ED1"/>
    <w:rsid w:val="00E36647"/>
    <w:rsid w:val="00E420D4"/>
    <w:rsid w:val="00E430BA"/>
    <w:rsid w:val="00E433C1"/>
    <w:rsid w:val="00E4663C"/>
    <w:rsid w:val="00E514E4"/>
    <w:rsid w:val="00E53E84"/>
    <w:rsid w:val="00E57216"/>
    <w:rsid w:val="00E61837"/>
    <w:rsid w:val="00E63217"/>
    <w:rsid w:val="00E64FC3"/>
    <w:rsid w:val="00E6525E"/>
    <w:rsid w:val="00E671F0"/>
    <w:rsid w:val="00E81FB3"/>
    <w:rsid w:val="00E91DFF"/>
    <w:rsid w:val="00E96026"/>
    <w:rsid w:val="00EA0974"/>
    <w:rsid w:val="00EA2BCA"/>
    <w:rsid w:val="00EA5023"/>
    <w:rsid w:val="00EB066B"/>
    <w:rsid w:val="00EB06D2"/>
    <w:rsid w:val="00EB7F40"/>
    <w:rsid w:val="00EC3CD3"/>
    <w:rsid w:val="00ED192D"/>
    <w:rsid w:val="00ED2E72"/>
    <w:rsid w:val="00ED69B5"/>
    <w:rsid w:val="00EE035D"/>
    <w:rsid w:val="00EE3D4F"/>
    <w:rsid w:val="00EF10A3"/>
    <w:rsid w:val="00EF1B0F"/>
    <w:rsid w:val="00EF22D0"/>
    <w:rsid w:val="00F05BC1"/>
    <w:rsid w:val="00F2326C"/>
    <w:rsid w:val="00F32623"/>
    <w:rsid w:val="00F32D74"/>
    <w:rsid w:val="00F3788D"/>
    <w:rsid w:val="00F37E0A"/>
    <w:rsid w:val="00F41339"/>
    <w:rsid w:val="00F41EEE"/>
    <w:rsid w:val="00F47CCF"/>
    <w:rsid w:val="00F50D25"/>
    <w:rsid w:val="00F5196F"/>
    <w:rsid w:val="00F524C3"/>
    <w:rsid w:val="00F52D67"/>
    <w:rsid w:val="00F531AB"/>
    <w:rsid w:val="00F55D25"/>
    <w:rsid w:val="00F57850"/>
    <w:rsid w:val="00F63345"/>
    <w:rsid w:val="00F70AAE"/>
    <w:rsid w:val="00F74F47"/>
    <w:rsid w:val="00F76FC7"/>
    <w:rsid w:val="00F81831"/>
    <w:rsid w:val="00F8509D"/>
    <w:rsid w:val="00F865AA"/>
    <w:rsid w:val="00F91B65"/>
    <w:rsid w:val="00F95FFD"/>
    <w:rsid w:val="00F9761D"/>
    <w:rsid w:val="00FA5EE0"/>
    <w:rsid w:val="00FA611B"/>
    <w:rsid w:val="00FA6AF6"/>
    <w:rsid w:val="00FB1C7B"/>
    <w:rsid w:val="00FB69E3"/>
    <w:rsid w:val="00FB6F8B"/>
    <w:rsid w:val="00FB71A5"/>
    <w:rsid w:val="00FB74C7"/>
    <w:rsid w:val="00FC1D2C"/>
    <w:rsid w:val="00FC7555"/>
    <w:rsid w:val="00FC7BB9"/>
    <w:rsid w:val="00FD1612"/>
    <w:rsid w:val="00FD16E1"/>
    <w:rsid w:val="00FD7249"/>
    <w:rsid w:val="00FD7678"/>
    <w:rsid w:val="00FD799B"/>
    <w:rsid w:val="00FE20EB"/>
    <w:rsid w:val="00FE51F7"/>
    <w:rsid w:val="00FE71D0"/>
    <w:rsid w:val="00FF006C"/>
    <w:rsid w:val="00FF3034"/>
    <w:rsid w:val="00FF440D"/>
    <w:rsid w:val="00FF5D3D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090A98-04B1-4A02-AD5A-E3DBB3D6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1D5"/>
    <w:pPr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61D5"/>
    <w:pPr>
      <w:outlineLvl w:val="1"/>
    </w:pPr>
    <w:rPr>
      <w:rFonts w:cs="Arial"/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0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480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D3D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link w:val="Style1Char"/>
    <w:qFormat/>
    <w:rsid w:val="00E420D4"/>
    <w:rPr>
      <w:rFonts w:ascii="Courier New" w:hAnsi="Courier New" w:cs="Courier New"/>
      <w:b/>
      <w:lang w:val="en-GB"/>
    </w:rPr>
  </w:style>
  <w:style w:type="character" w:customStyle="1" w:styleId="Style1Char">
    <w:name w:val="Style1 Char"/>
    <w:basedOn w:val="DefaultParagraphFont"/>
    <w:link w:val="Style1"/>
    <w:rsid w:val="00E420D4"/>
    <w:rPr>
      <w:rFonts w:ascii="Courier New" w:hAnsi="Courier New" w:cs="Courier New"/>
      <w:b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D63"/>
  </w:style>
  <w:style w:type="paragraph" w:styleId="Footer">
    <w:name w:val="footer"/>
    <w:basedOn w:val="Normal"/>
    <w:link w:val="Foot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D63"/>
  </w:style>
  <w:style w:type="paragraph" w:styleId="NormalWeb">
    <w:name w:val="Normal (Web)"/>
    <w:basedOn w:val="Normal"/>
    <w:uiPriority w:val="99"/>
    <w:semiHidden/>
    <w:unhideWhenUsed/>
    <w:rsid w:val="00B4536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8E61D5"/>
    <w:rPr>
      <w:b/>
      <w:sz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B6D59"/>
    <w:pPr>
      <w:spacing w:line="259" w:lineRule="auto"/>
      <w:outlineLvl w:val="9"/>
    </w:pPr>
  </w:style>
  <w:style w:type="paragraph" w:styleId="NoSpacing">
    <w:name w:val="No Spacing"/>
    <w:uiPriority w:val="1"/>
    <w:qFormat/>
    <w:rsid w:val="00692737"/>
  </w:style>
  <w:style w:type="paragraph" w:styleId="BalloonText">
    <w:name w:val="Balloon Text"/>
    <w:basedOn w:val="Normal"/>
    <w:link w:val="BalloonTextChar"/>
    <w:uiPriority w:val="99"/>
    <w:semiHidden/>
    <w:unhideWhenUsed/>
    <w:rsid w:val="004E1C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C5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8E61D5"/>
    <w:rPr>
      <w:rFonts w:cs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36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8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6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3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CFE7A0E3-C6D8-45E9-ABE4-63F3FCFE3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2018 DDP Template User Manual</vt:lpstr>
    </vt:vector>
  </TitlesOfParts>
  <Company>Energy Regulatory Commission</Company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DDP Template User Manual</dc:title>
  <dc:subject/>
  <dc:creator>Joshua P. Fernandez</dc:creator>
  <cp:keywords/>
  <dc:description/>
  <cp:lastModifiedBy>Joshua Fernandez</cp:lastModifiedBy>
  <cp:revision>2</cp:revision>
  <cp:lastPrinted>2019-12-11T03:32:00Z</cp:lastPrinted>
  <dcterms:created xsi:type="dcterms:W3CDTF">2019-12-11T04:01:00Z</dcterms:created>
  <dcterms:modified xsi:type="dcterms:W3CDTF">2019-12-11T04:01:00Z</dcterms:modified>
</cp:coreProperties>
</file>